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9D" w:rsidRPr="0013756B" w:rsidRDefault="00C7089D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по результатам диагностики адаптации учащихся 1, 5 классов</w:t>
      </w:r>
    </w:p>
    <w:p w:rsidR="00E137F7" w:rsidRPr="0013756B" w:rsidRDefault="00E137F7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 исследования: определение уровня школьной адаптации учащихся 1, 5 классов</w:t>
      </w:r>
    </w:p>
    <w:p w:rsidR="00E137F7" w:rsidRPr="0013756B" w:rsidRDefault="00E137F7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Задачи исследования:</w:t>
      </w:r>
    </w:p>
    <w:p w:rsidR="00E137F7" w:rsidRPr="0013756B" w:rsidRDefault="00E137F7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выявить актуальное эмоциональное состояние </w:t>
      </w:r>
      <w:proofErr w:type="gramStart"/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учащихся;</w:t>
      </w:r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37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выявить ситуации вызывающие затруднения в процессе адаптации;</w:t>
      </w:r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37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выявить уровень мотивации к школе;</w:t>
      </w:r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37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выявить детей нуждающихся в помощи психолога в адаптационный период.</w:t>
      </w:r>
    </w:p>
    <w:p w:rsidR="00C7089D" w:rsidRPr="0013756B" w:rsidRDefault="00E137F7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Адаптация сложный процесс в жизни каждого учащегося. В течение первой четверти за учащимися 1 «Б», 5 «Б» класса велось наблюдение. В этот период также был проведен ряд диагностических методик, вследствие чего был выявлен уровень адаптации учащихся. </w:t>
      </w:r>
    </w:p>
    <w:p w:rsidR="00E137F7" w:rsidRPr="0013756B" w:rsidRDefault="00E137F7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список учащихся 1 «Б» класса насчитывает 9 человек, из них 5 девочек и 4 мальчика. </w:t>
      </w:r>
    </w:p>
    <w:p w:rsidR="00E137F7" w:rsidRPr="0013756B" w:rsidRDefault="00E137F7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5 «Б» класс из младшего звена перешло 13 человек, из них 6 девочек и 7 мальчиков.</w:t>
      </w:r>
    </w:p>
    <w:p w:rsidR="00E137F7" w:rsidRPr="0013756B" w:rsidRDefault="00E137F7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диагностики в 1 классе</w:t>
      </w:r>
    </w:p>
    <w:p w:rsidR="00E137F7" w:rsidRPr="0013756B" w:rsidRDefault="00C7089D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137F7"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уровня школьной мотивации по методике </w:t>
      </w:r>
      <w:proofErr w:type="spellStart"/>
      <w:r w:rsidR="00E137F7"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Лускановой</w:t>
      </w:r>
      <w:proofErr w:type="spellEnd"/>
      <w:r w:rsidR="00E137F7"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Н.Г;</w:t>
      </w:r>
    </w:p>
    <w:p w:rsidR="00E137F7" w:rsidRPr="0013756B" w:rsidRDefault="00C7089D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E137F7"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Проективный тест личностных отношений, социальных эмоций и ценностных ориентаций «Домики»;</w:t>
      </w:r>
    </w:p>
    <w:p w:rsidR="00E137F7" w:rsidRPr="0013756B" w:rsidRDefault="00E137F7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 Методика определения самооценки     учащихся «Лесенка»;</w:t>
      </w:r>
    </w:p>
    <w:p w:rsidR="00192D39" w:rsidRPr="0013756B" w:rsidRDefault="00C7089D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CA385A"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Тест простых поручений и т.д. </w:t>
      </w:r>
    </w:p>
    <w:p w:rsidR="000B41B6" w:rsidRPr="0013756B" w:rsidRDefault="00C7089D" w:rsidP="0013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E137F7"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41B6" w:rsidRPr="0013756B">
        <w:rPr>
          <w:rFonts w:ascii="Times New Roman" w:hAnsi="Times New Roman" w:cs="Times New Roman"/>
          <w:sz w:val="28"/>
          <w:szCs w:val="28"/>
        </w:rPr>
        <w:t>Наличие положительной мотивации – один из важнейших факторов будущей школьной успешности.</w:t>
      </w:r>
    </w:p>
    <w:p w:rsidR="00C7089D" w:rsidRPr="0013756B" w:rsidRDefault="00C7089D" w:rsidP="0013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00550" cy="25410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192" cy="254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F7" w:rsidRPr="0013756B" w:rsidRDefault="00E137F7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56B">
        <w:rPr>
          <w:rFonts w:ascii="Times New Roman" w:hAnsi="Times New Roman" w:cs="Times New Roman"/>
          <w:sz w:val="28"/>
          <w:szCs w:val="28"/>
        </w:rPr>
        <w:t xml:space="preserve">По результатам методики у двоих учащихся выявлена высокая школьная мотивация. </w:t>
      </w:r>
    </w:p>
    <w:p w:rsidR="00716428" w:rsidRPr="0013756B" w:rsidRDefault="00716428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уровень</w:t>
      </w: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высокий уровень школьной мотивации, учебной активности.</w:t>
      </w:r>
    </w:p>
    <w:p w:rsidR="00716428" w:rsidRPr="0013756B" w:rsidRDefault="00716428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</w:t>
      </w:r>
      <w:r w:rsidR="00E137F7"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6428" w:rsidRPr="0013756B" w:rsidRDefault="00716428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уровень</w:t>
      </w:r>
      <w:r w:rsidR="00CC713F"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37F7"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 мотивация.</w:t>
      </w:r>
    </w:p>
    <w:p w:rsidR="00716428" w:rsidRPr="0013756B" w:rsidRDefault="00716428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Подобные показатели имеют большинство учащихся</w:t>
      </w:r>
      <w:r w:rsidR="00E137F7"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«Б» класса</w:t>
      </w: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успешно справляющихся с учебной деятельностью. Подобный уровень мотивации является средней нормой.</w:t>
      </w:r>
      <w:r w:rsidR="00E137F7"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7F7" w:rsidRPr="0013756B" w:rsidRDefault="00E137F7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 низким уровнем</w:t>
      </w:r>
      <w:r w:rsidR="001C09D5"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</w:t>
      </w: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«Б»</w:t>
      </w:r>
      <w:r w:rsidR="001C09D5"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 было.</w:t>
      </w:r>
    </w:p>
    <w:p w:rsidR="00AF0365" w:rsidRPr="0013756B" w:rsidRDefault="00716428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</w:t>
      </w:r>
    </w:p>
    <w:p w:rsidR="00C7089D" w:rsidRPr="0013756B" w:rsidRDefault="00C7089D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6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57675" cy="2054041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345" cy="205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BD" w:rsidRPr="0013756B" w:rsidRDefault="001C09D5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089D"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расшифровывае</w:t>
      </w:r>
      <w:r w:rsidR="00E95517"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т эмоциональную сферу первоклассника и ориентируют исследователя в вероятных проблемах адаптации. Определяет Эмоциональное отношение ребенка к себе, школьной деятельности, учителю и одноклассникам.</w:t>
      </w:r>
    </w:p>
    <w:p w:rsidR="00705D29" w:rsidRPr="0013756B" w:rsidRDefault="00705D29" w:rsidP="001375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В 1 «Б» классе в общем положительный результат.</w:t>
      </w:r>
      <w:r w:rsidR="001C09D5"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09D5"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spellEnd"/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детей, которые негативно относятся к школе.</w:t>
      </w:r>
    </w:p>
    <w:p w:rsidR="00705D29" w:rsidRPr="0013756B" w:rsidRDefault="00705D29" w:rsidP="0013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89D" w:rsidRPr="0013756B" w:rsidRDefault="00C7089D" w:rsidP="0013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6B04D1">
            <wp:extent cx="3926822" cy="2695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322" cy="270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5517" w:rsidRPr="0013756B" w:rsidRDefault="001C09D5" w:rsidP="0013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sz w:val="28"/>
          <w:szCs w:val="28"/>
        </w:rPr>
        <w:t xml:space="preserve">Тут определяется </w:t>
      </w:r>
      <w:r w:rsidR="00E95517" w:rsidRPr="0013756B">
        <w:rPr>
          <w:rFonts w:ascii="Times New Roman" w:hAnsi="Times New Roman" w:cs="Times New Roman"/>
          <w:sz w:val="28"/>
          <w:szCs w:val="28"/>
        </w:rPr>
        <w:t>вегетативный коэффициент.</w:t>
      </w:r>
    </w:p>
    <w:p w:rsidR="00E95517" w:rsidRPr="0013756B" w:rsidRDefault="00E95517" w:rsidP="0013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Вегетативный коэффициент характеризует энергетический баланс организма: его способность к </w:t>
      </w:r>
      <w:proofErr w:type="spellStart"/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энергозатратам</w:t>
      </w:r>
      <w:proofErr w:type="spellEnd"/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тенденцию к энергосбережению.</w:t>
      </w:r>
    </w:p>
    <w:p w:rsidR="00E95517" w:rsidRPr="0013756B" w:rsidRDefault="00E95517" w:rsidP="0013756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375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По результатам тестирования 100%  показали хороший результат,оптимальная работоспособность .Дети отличаются бодростью,здоровой активностью,готовностью к энергозатратам.Нагрузки соответствуют возможностям.</w:t>
      </w:r>
    </w:p>
    <w:p w:rsidR="00E95517" w:rsidRPr="0013756B" w:rsidRDefault="001C09D5" w:rsidP="0013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этом</w:t>
      </w:r>
      <w:r w:rsid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задании определяется</w:t>
      </w:r>
      <w:r w:rsidR="00E95517"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5517"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 суммарного отклонения от аутогенной нормы в классе.</w:t>
      </w:r>
    </w:p>
    <w:tbl>
      <w:tblPr>
        <w:tblW w:w="746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"/>
        <w:gridCol w:w="2631"/>
        <w:gridCol w:w="2151"/>
        <w:gridCol w:w="2393"/>
      </w:tblGrid>
      <w:tr w:rsidR="0013756B" w:rsidRPr="00C7089D" w:rsidTr="00C7089D">
        <w:trPr>
          <w:trHeight w:val="455"/>
        </w:trPr>
        <w:tc>
          <w:tcPr>
            <w:tcW w:w="289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E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89D" w:rsidRPr="00C7089D" w:rsidRDefault="00C7089D" w:rsidP="001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89D">
              <w:rPr>
                <w:rFonts w:ascii="Times New Roman" w:eastAsia="Times New Roman" w:hAnsi="Times New Roman" w:cs="Times New Roman"/>
                <w:b/>
                <w:bCs/>
                <w:color w:val="8064A2" w:themeColor="accent4"/>
                <w:kern w:val="24"/>
                <w:sz w:val="28"/>
                <w:szCs w:val="28"/>
                <w:lang w:eastAsia="ru-RU"/>
              </w:rPr>
              <w:t>Наименование</w:t>
            </w:r>
          </w:p>
          <w:p w:rsidR="00C7089D" w:rsidRPr="00C7089D" w:rsidRDefault="00C7089D" w:rsidP="001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89D">
              <w:rPr>
                <w:rFonts w:ascii="Times New Roman" w:eastAsia="Times New Roman" w:hAnsi="Times New Roman" w:cs="Times New Roman"/>
                <w:b/>
                <w:bCs/>
                <w:color w:val="8064A2" w:themeColor="accent4"/>
                <w:kern w:val="24"/>
                <w:sz w:val="28"/>
                <w:szCs w:val="28"/>
                <w:lang w:eastAsia="ru-RU"/>
              </w:rPr>
              <w:t>показателей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E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89D" w:rsidRPr="00C7089D" w:rsidRDefault="00C7089D" w:rsidP="001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89D">
              <w:rPr>
                <w:rFonts w:ascii="Times New Roman" w:eastAsia="Times New Roman" w:hAnsi="Times New Roman" w:cs="Times New Roman"/>
                <w:b/>
                <w:bCs/>
                <w:color w:val="8064A2" w:themeColor="accent4"/>
                <w:kern w:val="24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E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89D" w:rsidRPr="00C7089D" w:rsidRDefault="00C7089D" w:rsidP="001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89D">
              <w:rPr>
                <w:rFonts w:ascii="Times New Roman" w:eastAsia="Times New Roman" w:hAnsi="Times New Roman" w:cs="Times New Roman"/>
                <w:b/>
                <w:bCs/>
                <w:color w:val="8064A2" w:themeColor="accent4"/>
                <w:kern w:val="24"/>
                <w:sz w:val="28"/>
                <w:szCs w:val="28"/>
                <w:lang w:eastAsia="ru-RU"/>
              </w:rPr>
              <w:t>Процентное соотношение</w:t>
            </w:r>
          </w:p>
        </w:tc>
      </w:tr>
      <w:tr w:rsidR="00C7089D" w:rsidRPr="0013756B" w:rsidTr="00C7089D">
        <w:trPr>
          <w:trHeight w:val="350"/>
        </w:trPr>
        <w:tc>
          <w:tcPr>
            <w:tcW w:w="248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89D" w:rsidRPr="00C7089D" w:rsidRDefault="00C7089D" w:rsidP="001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89D" w:rsidRPr="00C7089D" w:rsidRDefault="00C7089D" w:rsidP="001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8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Преобладание отрицательных эмоций </w:t>
            </w:r>
          </w:p>
        </w:tc>
        <w:tc>
          <w:tcPr>
            <w:tcW w:w="21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89D" w:rsidRPr="00C7089D" w:rsidRDefault="00C7089D" w:rsidP="001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8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__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89D" w:rsidRPr="00C7089D" w:rsidRDefault="00C7089D" w:rsidP="001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8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__</w:t>
            </w:r>
          </w:p>
        </w:tc>
      </w:tr>
      <w:tr w:rsidR="0013756B" w:rsidRPr="0013756B" w:rsidTr="00C7089D">
        <w:trPr>
          <w:trHeight w:val="24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7089D" w:rsidRPr="00C7089D" w:rsidRDefault="00C7089D" w:rsidP="001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C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89D" w:rsidRPr="00C7089D" w:rsidRDefault="00C7089D" w:rsidP="001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8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Эмоциональное состояние в норме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C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89D" w:rsidRPr="00C7089D" w:rsidRDefault="00C7089D" w:rsidP="001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8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C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89D" w:rsidRPr="00C7089D" w:rsidRDefault="00C7089D" w:rsidP="001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8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78%</w:t>
            </w:r>
          </w:p>
        </w:tc>
      </w:tr>
      <w:tr w:rsidR="0013756B" w:rsidRPr="0013756B" w:rsidTr="00C7089D">
        <w:trPr>
          <w:trHeight w:val="350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7089D" w:rsidRPr="00C7089D" w:rsidRDefault="00C7089D" w:rsidP="001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89D" w:rsidRPr="00C7089D" w:rsidRDefault="00C7089D" w:rsidP="001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8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Преобладание положительных эмоций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89D" w:rsidRPr="00C7089D" w:rsidRDefault="00C7089D" w:rsidP="001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8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89D" w:rsidRPr="00C7089D" w:rsidRDefault="00C7089D" w:rsidP="001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8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22%</w:t>
            </w:r>
          </w:p>
        </w:tc>
      </w:tr>
    </w:tbl>
    <w:p w:rsidR="00C7089D" w:rsidRPr="0013756B" w:rsidRDefault="00C7089D" w:rsidP="0013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17" w:rsidRPr="0013756B" w:rsidRDefault="00E95517" w:rsidP="0013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Аутогенная норма является индикатором психологического благополучия.  Значение Суммарного Отклонения (СО) отражает устойчивый эмоциональный фон, т.е. преобладающее настроение ребенка.</w:t>
      </w:r>
    </w:p>
    <w:p w:rsidR="00E95517" w:rsidRPr="0013756B" w:rsidRDefault="001C09D5" w:rsidP="001375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E95517"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 в норме. Ребенок может радоваться и печалиться, поводов для беспокойства нет.</w:t>
      </w:r>
    </w:p>
    <w:p w:rsidR="00E95517" w:rsidRPr="0013756B" w:rsidRDefault="00E95517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и Преобладание положительных эмоций,</w:t>
      </w:r>
      <w:r w:rsidR="001C09D5"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весел, счастлив, настроен оптимистично.</w:t>
      </w:r>
    </w:p>
    <w:p w:rsidR="00E95517" w:rsidRPr="0013756B" w:rsidRDefault="00E95517" w:rsidP="0013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У 1 ребенка преобладание положительных эмоций. Ребенок весел, счастлив, настроен оптимистично.</w:t>
      </w:r>
    </w:p>
    <w:p w:rsidR="001C09D5" w:rsidRPr="0013756B" w:rsidRDefault="00C7089D" w:rsidP="001375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756B">
        <w:rPr>
          <w:rFonts w:ascii="Times New Roman" w:eastAsia="Calibri" w:hAnsi="Times New Roman" w:cs="Times New Roman"/>
          <w:sz w:val="28"/>
          <w:szCs w:val="28"/>
        </w:rPr>
        <w:t>У</w:t>
      </w:r>
      <w:r w:rsidR="001C09D5" w:rsidRPr="0013756B">
        <w:rPr>
          <w:rFonts w:ascii="Times New Roman" w:eastAsia="Calibri" w:hAnsi="Times New Roman" w:cs="Times New Roman"/>
          <w:sz w:val="28"/>
          <w:szCs w:val="28"/>
        </w:rPr>
        <w:t xml:space="preserve"> 4-х</w:t>
      </w:r>
      <w:r w:rsidR="00C63699" w:rsidRPr="0013756B">
        <w:rPr>
          <w:rFonts w:ascii="Times New Roman" w:eastAsia="Calibri" w:hAnsi="Times New Roman" w:cs="Times New Roman"/>
          <w:sz w:val="28"/>
          <w:szCs w:val="28"/>
        </w:rPr>
        <w:t xml:space="preserve"> 45%</w:t>
      </w:r>
      <w:r w:rsidR="001C09D5" w:rsidRPr="0013756B">
        <w:rPr>
          <w:rFonts w:ascii="Times New Roman" w:eastAsia="Calibri" w:hAnsi="Times New Roman" w:cs="Times New Roman"/>
          <w:sz w:val="28"/>
          <w:szCs w:val="28"/>
        </w:rPr>
        <w:t xml:space="preserve"> детей средний уровень адаптации, у 5-х </w:t>
      </w:r>
      <w:r w:rsidR="00C63699" w:rsidRPr="0013756B">
        <w:rPr>
          <w:rFonts w:ascii="Times New Roman" w:eastAsia="Calibri" w:hAnsi="Times New Roman" w:cs="Times New Roman"/>
          <w:sz w:val="28"/>
          <w:szCs w:val="28"/>
        </w:rPr>
        <w:t xml:space="preserve">55 % </w:t>
      </w:r>
      <w:r w:rsidR="001C09D5" w:rsidRPr="0013756B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C63699" w:rsidRPr="0013756B">
        <w:rPr>
          <w:rFonts w:ascii="Times New Roman" w:eastAsia="Calibri" w:hAnsi="Times New Roman" w:cs="Times New Roman"/>
          <w:sz w:val="28"/>
          <w:szCs w:val="28"/>
        </w:rPr>
        <w:t xml:space="preserve">высокий уровень адаптации. </w:t>
      </w:r>
    </w:p>
    <w:p w:rsidR="00C7089D" w:rsidRPr="0013756B" w:rsidRDefault="00C7089D" w:rsidP="001375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48125" cy="2507226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048" cy="251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699" w:rsidRPr="0013756B" w:rsidRDefault="00C63699" w:rsidP="001375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756B">
        <w:rPr>
          <w:rFonts w:ascii="Times New Roman" w:eastAsia="Calibri" w:hAnsi="Times New Roman" w:cs="Times New Roman"/>
          <w:sz w:val="28"/>
          <w:szCs w:val="28"/>
        </w:rPr>
        <w:t xml:space="preserve">Таким образом в 1 «Б» классе нет </w:t>
      </w:r>
      <w:proofErr w:type="gramStart"/>
      <w:r w:rsidRPr="0013756B">
        <w:rPr>
          <w:rFonts w:ascii="Times New Roman" w:eastAsia="Calibri" w:hAnsi="Times New Roman" w:cs="Times New Roman"/>
          <w:sz w:val="28"/>
          <w:szCs w:val="28"/>
        </w:rPr>
        <w:t>детей</w:t>
      </w:r>
      <w:proofErr w:type="gramEnd"/>
      <w:r w:rsidRPr="0013756B">
        <w:rPr>
          <w:rFonts w:ascii="Times New Roman" w:eastAsia="Calibri" w:hAnsi="Times New Roman" w:cs="Times New Roman"/>
          <w:sz w:val="28"/>
          <w:szCs w:val="28"/>
        </w:rPr>
        <w:t xml:space="preserve"> которые попадают в «группу риска», то есть в группу детей, сложно перенесших адаптацию.</w:t>
      </w:r>
    </w:p>
    <w:p w:rsidR="00912141" w:rsidRPr="0013756B" w:rsidRDefault="00912141" w:rsidP="001375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756B" w:rsidRDefault="0013756B" w:rsidP="001375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141" w:rsidRPr="0013756B" w:rsidRDefault="00912141" w:rsidP="001375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3756B">
        <w:rPr>
          <w:rFonts w:ascii="Times New Roman" w:eastAsia="Calibri" w:hAnsi="Times New Roman" w:cs="Times New Roman"/>
          <w:b/>
          <w:sz w:val="28"/>
          <w:szCs w:val="28"/>
        </w:rPr>
        <w:t>5 «Б» класс</w:t>
      </w:r>
    </w:p>
    <w:p w:rsidR="00C7089D" w:rsidRPr="0013756B" w:rsidRDefault="00C7089D" w:rsidP="001375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756B">
        <w:rPr>
          <w:rFonts w:ascii="Times New Roman" w:eastAsia="Calibri" w:hAnsi="Times New Roman" w:cs="Times New Roman"/>
          <w:b/>
          <w:sz w:val="28"/>
          <w:szCs w:val="28"/>
        </w:rPr>
        <w:t>Методы диагностики</w:t>
      </w:r>
      <w:r w:rsidRPr="0013756B">
        <w:rPr>
          <w:rFonts w:ascii="Times New Roman" w:eastAsia="Calibri" w:hAnsi="Times New Roman" w:cs="Times New Roman"/>
          <w:b/>
          <w:sz w:val="28"/>
          <w:szCs w:val="28"/>
        </w:rPr>
        <w:br/>
        <w:t>в 5 классе</w:t>
      </w:r>
    </w:p>
    <w:p w:rsidR="00000000" w:rsidRPr="0013756B" w:rsidRDefault="0013756B" w:rsidP="0013756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756B">
        <w:rPr>
          <w:rFonts w:ascii="Times New Roman" w:eastAsia="Calibri" w:hAnsi="Times New Roman" w:cs="Times New Roman"/>
          <w:bCs/>
          <w:sz w:val="28"/>
          <w:szCs w:val="28"/>
        </w:rPr>
        <w:t>Методика по определению уровня школьной мотивации;</w:t>
      </w:r>
    </w:p>
    <w:p w:rsidR="00000000" w:rsidRPr="0013756B" w:rsidRDefault="0013756B" w:rsidP="0013756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756B">
        <w:rPr>
          <w:rFonts w:ascii="Times New Roman" w:eastAsia="Calibri" w:hAnsi="Times New Roman" w:cs="Times New Roman"/>
          <w:bCs/>
          <w:sz w:val="28"/>
          <w:szCs w:val="28"/>
        </w:rPr>
        <w:t xml:space="preserve">Методика по выявлению уровня школьной тревожности по </w:t>
      </w:r>
      <w:proofErr w:type="spellStart"/>
      <w:r w:rsidRPr="0013756B">
        <w:rPr>
          <w:rFonts w:ascii="Times New Roman" w:eastAsia="Calibri" w:hAnsi="Times New Roman" w:cs="Times New Roman"/>
          <w:bCs/>
          <w:sz w:val="28"/>
          <w:szCs w:val="28"/>
        </w:rPr>
        <w:t>Филлипсу</w:t>
      </w:r>
      <w:proofErr w:type="spellEnd"/>
      <w:r w:rsidRPr="0013756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00000" w:rsidRPr="0013756B" w:rsidRDefault="0013756B" w:rsidP="0013756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756B">
        <w:rPr>
          <w:rFonts w:ascii="Times New Roman" w:eastAsia="Calibri" w:hAnsi="Times New Roman" w:cs="Times New Roman"/>
          <w:bCs/>
          <w:sz w:val="28"/>
          <w:szCs w:val="28"/>
        </w:rPr>
        <w:t>Методика «Кактус»;</w:t>
      </w:r>
    </w:p>
    <w:p w:rsidR="00000000" w:rsidRPr="0013756B" w:rsidRDefault="0013756B" w:rsidP="0013756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756B">
        <w:rPr>
          <w:rFonts w:ascii="Times New Roman" w:eastAsia="Calibri" w:hAnsi="Times New Roman" w:cs="Times New Roman"/>
          <w:bCs/>
          <w:sz w:val="28"/>
          <w:szCs w:val="28"/>
        </w:rPr>
        <w:t>Опросник «Отношение к учебным предметам»;</w:t>
      </w:r>
    </w:p>
    <w:p w:rsidR="00000000" w:rsidRPr="0013756B" w:rsidRDefault="0013756B" w:rsidP="0013756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756B">
        <w:rPr>
          <w:rFonts w:ascii="Times New Roman" w:eastAsia="Calibri" w:hAnsi="Times New Roman" w:cs="Times New Roman"/>
          <w:bCs/>
          <w:sz w:val="28"/>
          <w:szCs w:val="28"/>
        </w:rPr>
        <w:t>Опросник  «</w:t>
      </w:r>
      <w:proofErr w:type="gramEnd"/>
      <w:r w:rsidRPr="0013756B">
        <w:rPr>
          <w:rFonts w:ascii="Times New Roman" w:eastAsia="Calibri" w:hAnsi="Times New Roman" w:cs="Times New Roman"/>
          <w:bCs/>
          <w:sz w:val="28"/>
          <w:szCs w:val="28"/>
        </w:rPr>
        <w:t>Чувства к школе» и т.д.</w:t>
      </w:r>
    </w:p>
    <w:p w:rsidR="00C7089D" w:rsidRPr="0013756B" w:rsidRDefault="00C7089D" w:rsidP="0013756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34835" cy="253365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673" cy="253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89D" w:rsidRPr="0013756B" w:rsidRDefault="00C7089D" w:rsidP="001375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699" w:rsidRPr="0013756B" w:rsidRDefault="00C63699" w:rsidP="001375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756B">
        <w:rPr>
          <w:rFonts w:ascii="Times New Roman" w:eastAsia="Calibri" w:hAnsi="Times New Roman" w:cs="Times New Roman"/>
          <w:sz w:val="28"/>
          <w:szCs w:val="28"/>
        </w:rPr>
        <w:t>1-й уровень высокая мотивация к учебной деятельности</w:t>
      </w:r>
      <w:r w:rsidR="00C7089D" w:rsidRPr="001375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3699" w:rsidRPr="0013756B" w:rsidRDefault="00C63699" w:rsidP="001375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756B">
        <w:rPr>
          <w:rFonts w:ascii="Times New Roman" w:eastAsia="Calibri" w:hAnsi="Times New Roman" w:cs="Times New Roman"/>
          <w:sz w:val="28"/>
          <w:szCs w:val="28"/>
        </w:rPr>
        <w:t>2-й уровень средняя мотивация</w:t>
      </w:r>
      <w:r w:rsidR="00C7089D" w:rsidRPr="001375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089D" w:rsidRPr="0013756B" w:rsidRDefault="00C63699" w:rsidP="00137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56B">
        <w:rPr>
          <w:rFonts w:ascii="Times New Roman" w:eastAsia="Calibri" w:hAnsi="Times New Roman" w:cs="Times New Roman"/>
          <w:sz w:val="28"/>
          <w:szCs w:val="28"/>
        </w:rPr>
        <w:t>Также были выявле</w:t>
      </w:r>
      <w:r w:rsidR="00C7089D" w:rsidRPr="0013756B">
        <w:rPr>
          <w:rFonts w:ascii="Times New Roman" w:eastAsia="Calibri" w:hAnsi="Times New Roman" w:cs="Times New Roman"/>
          <w:sz w:val="28"/>
          <w:szCs w:val="28"/>
        </w:rPr>
        <w:t>ны учащиеся с низкой мотивацией.</w:t>
      </w:r>
    </w:p>
    <w:p w:rsidR="00C63699" w:rsidRPr="0013756B" w:rsidRDefault="00C63699" w:rsidP="0013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 уровень</w:t>
      </w:r>
      <w:r w:rsidR="00C7089D" w:rsidRPr="0013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089D"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отношение к школе, но школа привлекает таких детей </w:t>
      </w:r>
      <w:proofErr w:type="spellStart"/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1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деятельностью.</w:t>
      </w:r>
    </w:p>
    <w:p w:rsidR="00C63699" w:rsidRPr="0013756B" w:rsidRDefault="00C63699" w:rsidP="0013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sz w:val="28"/>
          <w:szCs w:val="28"/>
        </w:rPr>
        <w:t xml:space="preserve">Высокая мотивация позволяет ребенку стать активным участником процесса обучения и адаптации за счет саморазвития и </w:t>
      </w:r>
      <w:proofErr w:type="spellStart"/>
      <w:r w:rsidRPr="0013756B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Pr="0013756B">
        <w:rPr>
          <w:rFonts w:ascii="Times New Roman" w:hAnsi="Times New Roman" w:cs="Times New Roman"/>
          <w:sz w:val="28"/>
          <w:szCs w:val="28"/>
        </w:rPr>
        <w:t>. Низкая мотивация затрудняет адаптацию к школьному обучению. Проявление низкой мотивации в любом случае скажется в снижении активности на уроке и в целом в учебной деятельности.</w:t>
      </w:r>
    </w:p>
    <w:p w:rsidR="00C7089D" w:rsidRPr="0013756B" w:rsidRDefault="00C7089D" w:rsidP="0013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b/>
          <w:bCs/>
          <w:sz w:val="28"/>
          <w:szCs w:val="28"/>
        </w:rPr>
        <w:t>Результаты анкеты по определению школьной мотивации таковы:</w:t>
      </w:r>
    </w:p>
    <w:p w:rsidR="00000000" w:rsidRPr="0013756B" w:rsidRDefault="0013756B" w:rsidP="001375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sz w:val="28"/>
          <w:szCs w:val="28"/>
        </w:rPr>
        <w:t>Высокий уровень – 22% (4 чел.)</w:t>
      </w:r>
    </w:p>
    <w:p w:rsidR="00000000" w:rsidRPr="0013756B" w:rsidRDefault="0013756B" w:rsidP="001375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sz w:val="28"/>
          <w:szCs w:val="28"/>
        </w:rPr>
        <w:t>Средний уровень – 56% (9 чел.)</w:t>
      </w:r>
    </w:p>
    <w:p w:rsidR="00000000" w:rsidRPr="0013756B" w:rsidRDefault="0013756B" w:rsidP="001375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sz w:val="28"/>
          <w:szCs w:val="28"/>
        </w:rPr>
        <w:t>Низкий уровень – 11% (3 чел.)</w:t>
      </w:r>
    </w:p>
    <w:p w:rsidR="00C7089D" w:rsidRPr="0013756B" w:rsidRDefault="00C7089D" w:rsidP="0013756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3756B">
        <w:rPr>
          <w:rFonts w:ascii="Times New Roman" w:hAnsi="Times New Roman" w:cs="Times New Roman"/>
          <w:b/>
          <w:bCs/>
          <w:sz w:val="28"/>
          <w:szCs w:val="28"/>
        </w:rPr>
        <w:t>Результаты диагностики уровня школьной тревожности</w:t>
      </w:r>
      <w:r w:rsidR="0013756B" w:rsidRPr="0013756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0000" w:rsidRPr="0013756B" w:rsidRDefault="0013756B" w:rsidP="0013756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sz w:val="28"/>
          <w:szCs w:val="28"/>
        </w:rPr>
        <w:t xml:space="preserve">повышенный уровень </w:t>
      </w:r>
      <w:proofErr w:type="gramStart"/>
      <w:r w:rsidRPr="0013756B">
        <w:rPr>
          <w:rFonts w:ascii="Times New Roman" w:hAnsi="Times New Roman" w:cs="Times New Roman"/>
          <w:sz w:val="28"/>
          <w:szCs w:val="28"/>
        </w:rPr>
        <w:t>тревоги  -</w:t>
      </w:r>
      <w:proofErr w:type="gramEnd"/>
      <w:r w:rsidRPr="0013756B">
        <w:rPr>
          <w:rFonts w:ascii="Times New Roman" w:hAnsi="Times New Roman" w:cs="Times New Roman"/>
          <w:sz w:val="28"/>
          <w:szCs w:val="28"/>
        </w:rPr>
        <w:t xml:space="preserve"> 0 ( чел.) </w:t>
      </w:r>
    </w:p>
    <w:p w:rsidR="00000000" w:rsidRPr="0013756B" w:rsidRDefault="0013756B" w:rsidP="0013756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sz w:val="28"/>
          <w:szCs w:val="28"/>
        </w:rPr>
        <w:t xml:space="preserve">средний уровень тревожности -  20% (3 чел.) </w:t>
      </w:r>
    </w:p>
    <w:p w:rsidR="00C7089D" w:rsidRPr="0013756B" w:rsidRDefault="0013756B" w:rsidP="0013756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sz w:val="28"/>
          <w:szCs w:val="28"/>
        </w:rPr>
        <w:t>низкий уровень</w:t>
      </w:r>
      <w:r w:rsidRPr="0013756B">
        <w:rPr>
          <w:rFonts w:ascii="Times New Roman" w:hAnsi="Times New Roman" w:cs="Times New Roman"/>
          <w:sz w:val="28"/>
          <w:szCs w:val="28"/>
        </w:rPr>
        <w:t xml:space="preserve"> тревожности - 80% </w:t>
      </w:r>
      <w:proofErr w:type="gramStart"/>
      <w:r w:rsidRPr="0013756B">
        <w:rPr>
          <w:rFonts w:ascii="Times New Roman" w:hAnsi="Times New Roman" w:cs="Times New Roman"/>
          <w:sz w:val="28"/>
          <w:szCs w:val="28"/>
        </w:rPr>
        <w:t>( 10</w:t>
      </w:r>
      <w:proofErr w:type="gramEnd"/>
      <w:r w:rsidRPr="0013756B">
        <w:rPr>
          <w:rFonts w:ascii="Times New Roman" w:hAnsi="Times New Roman" w:cs="Times New Roman"/>
          <w:sz w:val="28"/>
          <w:szCs w:val="28"/>
        </w:rPr>
        <w:t xml:space="preserve"> чел.) </w:t>
      </w:r>
    </w:p>
    <w:p w:rsidR="00C63699" w:rsidRPr="0013756B" w:rsidRDefault="00C63699" w:rsidP="0013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Диагностика уровня </w:t>
      </w:r>
      <w:proofErr w:type="spellStart"/>
      <w:r w:rsidRPr="001375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уровня</w:t>
      </w:r>
      <w:proofErr w:type="spellEnd"/>
      <w:r w:rsidRPr="001375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школьной тревожности </w:t>
      </w:r>
      <w:proofErr w:type="spellStart"/>
      <w:r w:rsidRPr="001375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Филлипса</w:t>
      </w:r>
      <w:proofErr w:type="spellEnd"/>
      <w:r w:rsidRPr="001375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3756B">
        <w:rPr>
          <w:rFonts w:ascii="Times New Roman" w:hAnsi="Times New Roman" w:cs="Times New Roman"/>
          <w:sz w:val="28"/>
          <w:szCs w:val="28"/>
        </w:rPr>
        <w:t xml:space="preserve">показала следующие результаты: у 10 учеников общее эмоциональное состояние оптимальное, тревожность не характерна. У 3 учащихся общее эмоциональное состояние характеризуется немного повышенной тревожностью. Повышение тревожности – нормальная реакция, которая обеспечивает готовность к внезапным изменениям, даёт возможность чутко реагировать на ситуацию и поведение других людей. Избыточная тревожность у детей не наблюдалась. </w:t>
      </w:r>
    </w:p>
    <w:p w:rsidR="0013756B" w:rsidRPr="0013756B" w:rsidRDefault="0013756B" w:rsidP="0013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90975" cy="23659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773" cy="238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8E" w:rsidRPr="0013756B" w:rsidRDefault="00C63699" w:rsidP="001375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56B" w:rsidRPr="0013756B">
        <w:rPr>
          <w:rFonts w:ascii="Times New Roman" w:eastAsia="Calibri" w:hAnsi="Times New Roman" w:cs="Times New Roman"/>
          <w:sz w:val="28"/>
          <w:szCs w:val="28"/>
        </w:rPr>
        <w:t>У</w:t>
      </w:r>
      <w:r w:rsidR="00CA385A" w:rsidRPr="001375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385A" w:rsidRPr="0013756B">
        <w:rPr>
          <w:rFonts w:ascii="Times New Roman" w:eastAsia="Calibri" w:hAnsi="Times New Roman" w:cs="Times New Roman"/>
          <w:sz w:val="28"/>
          <w:szCs w:val="28"/>
        </w:rPr>
        <w:t xml:space="preserve">40% детей средний уровень адаптации, у 60 % детей высокий уровень адаптации. </w:t>
      </w:r>
    </w:p>
    <w:p w:rsidR="00E137F7" w:rsidRPr="0013756B" w:rsidRDefault="00E137F7" w:rsidP="00137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6B">
        <w:rPr>
          <w:rFonts w:ascii="Times New Roman" w:hAnsi="Times New Roman" w:cs="Times New Roman"/>
          <w:sz w:val="28"/>
          <w:szCs w:val="28"/>
        </w:rPr>
        <w:t xml:space="preserve">Среди испытуемых не было выявлено учащихся с выраженной </w:t>
      </w:r>
      <w:r w:rsidR="0013756B" w:rsidRPr="0013756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13756B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13756B">
        <w:rPr>
          <w:rFonts w:ascii="Times New Roman" w:hAnsi="Times New Roman" w:cs="Times New Roman"/>
          <w:sz w:val="28"/>
          <w:szCs w:val="28"/>
        </w:rPr>
        <w:t>.</w:t>
      </w:r>
    </w:p>
    <w:p w:rsidR="00CA385A" w:rsidRPr="0013756B" w:rsidRDefault="00CA385A" w:rsidP="00137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56B">
        <w:rPr>
          <w:rFonts w:ascii="Times New Roman" w:hAnsi="Times New Roman" w:cs="Times New Roman"/>
          <w:sz w:val="28"/>
          <w:szCs w:val="28"/>
        </w:rPr>
        <w:t xml:space="preserve">По результатам проведенной работы, период адаптации учащиеся 1, 5 «Б» классов </w:t>
      </w:r>
      <w:proofErr w:type="spellStart"/>
      <w:r w:rsidRPr="0013756B">
        <w:rPr>
          <w:rFonts w:ascii="Times New Roman" w:hAnsi="Times New Roman" w:cs="Times New Roman"/>
          <w:sz w:val="28"/>
          <w:szCs w:val="28"/>
        </w:rPr>
        <w:t>Чаглинской</w:t>
      </w:r>
      <w:proofErr w:type="spellEnd"/>
      <w:r w:rsidRPr="0013756B">
        <w:rPr>
          <w:rFonts w:ascii="Times New Roman" w:hAnsi="Times New Roman" w:cs="Times New Roman"/>
          <w:sz w:val="28"/>
          <w:szCs w:val="28"/>
        </w:rPr>
        <w:t xml:space="preserve"> средней школы прошли успешно, </w:t>
      </w:r>
      <w:proofErr w:type="gramStart"/>
      <w:r w:rsidRPr="0013756B">
        <w:rPr>
          <w:rFonts w:ascii="Times New Roman" w:hAnsi="Times New Roman" w:cs="Times New Roman"/>
          <w:sz w:val="28"/>
          <w:szCs w:val="28"/>
        </w:rPr>
        <w:t>трудностей  не</w:t>
      </w:r>
      <w:proofErr w:type="gramEnd"/>
      <w:r w:rsidRPr="0013756B">
        <w:rPr>
          <w:rFonts w:ascii="Times New Roman" w:hAnsi="Times New Roman" w:cs="Times New Roman"/>
          <w:sz w:val="28"/>
          <w:szCs w:val="28"/>
        </w:rPr>
        <w:t xml:space="preserve"> возникало.</w:t>
      </w:r>
    </w:p>
    <w:p w:rsidR="00CA385A" w:rsidRPr="00CA385A" w:rsidRDefault="00CA385A" w:rsidP="00E137F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7F7" w:rsidRDefault="00E137F7" w:rsidP="00E95517"/>
    <w:p w:rsidR="00CC713F" w:rsidRDefault="00CC713F" w:rsidP="00E95517"/>
    <w:sectPr w:rsidR="00CC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C3801"/>
    <w:multiLevelType w:val="hybridMultilevel"/>
    <w:tmpl w:val="910A8FD8"/>
    <w:lvl w:ilvl="0" w:tplc="D9B0F0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4EA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454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5050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A54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BC23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47E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E0E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05E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D34"/>
    <w:multiLevelType w:val="hybridMultilevel"/>
    <w:tmpl w:val="04964124"/>
    <w:lvl w:ilvl="0" w:tplc="860856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E8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A0B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AC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2E2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E7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24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B0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DA9F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534AE"/>
    <w:multiLevelType w:val="hybridMultilevel"/>
    <w:tmpl w:val="48D47130"/>
    <w:lvl w:ilvl="0" w:tplc="CD3E62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4BD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42FF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0F2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A29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A03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4D2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4F3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2476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A18A2"/>
    <w:multiLevelType w:val="hybridMultilevel"/>
    <w:tmpl w:val="6CB6F9C6"/>
    <w:lvl w:ilvl="0" w:tplc="DC60D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544F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329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A1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02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6B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07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4D6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6E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17"/>
    <w:rsid w:val="000B41B6"/>
    <w:rsid w:val="0013756B"/>
    <w:rsid w:val="00192D39"/>
    <w:rsid w:val="001C09D5"/>
    <w:rsid w:val="00597FCB"/>
    <w:rsid w:val="006A44BD"/>
    <w:rsid w:val="00705D29"/>
    <w:rsid w:val="00716428"/>
    <w:rsid w:val="00912141"/>
    <w:rsid w:val="0096776A"/>
    <w:rsid w:val="00A73102"/>
    <w:rsid w:val="00AF0365"/>
    <w:rsid w:val="00C03F8E"/>
    <w:rsid w:val="00C63699"/>
    <w:rsid w:val="00C7089D"/>
    <w:rsid w:val="00CA385A"/>
    <w:rsid w:val="00CC713F"/>
    <w:rsid w:val="00E137F7"/>
    <w:rsid w:val="00E9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584A2-D5E1-48C4-BEDC-FA4E723E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76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3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2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0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пмо</dc:creator>
  <cp:lastModifiedBy>user</cp:lastModifiedBy>
  <cp:revision>10</cp:revision>
  <cp:lastPrinted>2017-10-20T02:04:00Z</cp:lastPrinted>
  <dcterms:created xsi:type="dcterms:W3CDTF">2017-10-19T23:28:00Z</dcterms:created>
  <dcterms:modified xsi:type="dcterms:W3CDTF">2017-11-08T05:36:00Z</dcterms:modified>
</cp:coreProperties>
</file>